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20" w:rsidRDefault="00861F20" w:rsidP="00861F20">
      <w:pPr>
        <w:spacing w:before="240" w:after="240"/>
      </w:pPr>
      <w:r>
        <w:t>Контрольные вопросы:</w:t>
      </w:r>
    </w:p>
    <w:p w:rsidR="00861F20" w:rsidRDefault="00861F20" w:rsidP="00861F20">
      <w:pPr>
        <w:spacing w:before="240" w:after="240"/>
      </w:pPr>
      <w:r>
        <w:tab/>
        <w:t>1.</w:t>
      </w:r>
      <w:r>
        <w:tab/>
        <w:t>Что такое автоматизация кадастровых работ?</w:t>
      </w:r>
    </w:p>
    <w:p w:rsidR="00861F20" w:rsidRDefault="00861F20" w:rsidP="00861F20">
      <w:pPr>
        <w:spacing w:before="240" w:after="240"/>
      </w:pPr>
      <w:r>
        <w:tab/>
        <w:t>2.</w:t>
      </w:r>
      <w:r>
        <w:tab/>
        <w:t>Какие основные задачи решает автоматизация?</w:t>
      </w:r>
    </w:p>
    <w:p w:rsidR="00861F20" w:rsidRDefault="00861F20" w:rsidP="00861F20">
      <w:pPr>
        <w:spacing w:before="240" w:after="240"/>
      </w:pPr>
      <w:r>
        <w:tab/>
        <w:t>3.</w:t>
      </w:r>
      <w:r>
        <w:tab/>
        <w:t>Назовите ключевые преимущества автоматизированных технологий в кадастре.</w:t>
      </w:r>
    </w:p>
    <w:p w:rsidR="00861F20" w:rsidRDefault="00861F20" w:rsidP="00861F20">
      <w:pPr>
        <w:spacing w:before="240" w:after="240"/>
      </w:pPr>
      <w:r>
        <w:tab/>
        <w:t>4.</w:t>
      </w:r>
      <w:r>
        <w:tab/>
      </w:r>
      <w:proofErr w:type="gramStart"/>
      <w:r>
        <w:t>С</w:t>
      </w:r>
      <w:proofErr w:type="gramEnd"/>
      <w:r>
        <w:t xml:space="preserve"> какими вызовами сталкивается процесс автоматизации кадастров в Казахстане?</w:t>
      </w:r>
    </w:p>
    <w:p w:rsidR="00861F20" w:rsidRDefault="00861F20" w:rsidP="00861F20">
      <w:pPr>
        <w:spacing w:before="240" w:after="240"/>
      </w:pPr>
      <w:r>
        <w:tab/>
        <w:t>5.</w:t>
      </w:r>
      <w:r>
        <w:tab/>
        <w:t>Какие технологии чаще всего применяются для автоматизации кадастровых работ?</w:t>
      </w:r>
    </w:p>
    <w:p w:rsidR="004D4D51" w:rsidRDefault="004D4D51">
      <w:bookmarkStart w:id="0" w:name="_GoBack"/>
      <w:bookmarkEnd w:id="0"/>
    </w:p>
    <w:sectPr w:rsidR="004D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28"/>
    <w:rsid w:val="004D4D51"/>
    <w:rsid w:val="00861F20"/>
    <w:rsid w:val="008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F3901-FF66-4945-8693-6ADFE54A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1F2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2025-01-27T08:35:00Z</dcterms:created>
  <dcterms:modified xsi:type="dcterms:W3CDTF">2025-01-27T08:35:00Z</dcterms:modified>
</cp:coreProperties>
</file>